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F5" w:rsidRPr="00FD6C47" w:rsidRDefault="002C40CD" w:rsidP="00530B96">
      <w:pPr>
        <w:spacing w:after="120" w:line="276" w:lineRule="auto"/>
        <w:jc w:val="both"/>
        <w:rPr>
          <w:rFonts w:asciiTheme="minorHAnsi" w:hAnsiTheme="minorHAnsi"/>
          <w:b/>
        </w:rPr>
      </w:pPr>
      <w:r w:rsidRPr="00FD6C47">
        <w:rPr>
          <w:rFonts w:asciiTheme="minorHAnsi" w:hAnsiTheme="minorHAnsi"/>
          <w:b/>
        </w:rPr>
        <w:t xml:space="preserve">CONVENI </w:t>
      </w:r>
      <w:r w:rsidR="00352F81">
        <w:rPr>
          <w:rFonts w:asciiTheme="minorHAnsi" w:hAnsiTheme="minorHAnsi"/>
          <w:b/>
        </w:rPr>
        <w:t>DE COL·LABORACIÓ ENTRE L’ASSO</w:t>
      </w:r>
      <w:r w:rsidR="00BA7E23">
        <w:rPr>
          <w:rFonts w:asciiTheme="minorHAnsi" w:hAnsiTheme="minorHAnsi"/>
          <w:b/>
        </w:rPr>
        <w:t>CIACIÓ CATALANA DE MUNICIPIS I COMARQUES</w:t>
      </w:r>
      <w:r w:rsidR="005D2415">
        <w:rPr>
          <w:rFonts w:asciiTheme="minorHAnsi" w:hAnsiTheme="minorHAnsi"/>
          <w:b/>
        </w:rPr>
        <w:t xml:space="preserve"> I NACIÓDIGITAL</w:t>
      </w:r>
    </w:p>
    <w:p w:rsidR="00C73FF0" w:rsidRPr="00FD6C47" w:rsidRDefault="00C73FF0" w:rsidP="00530B96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Objecte</w:t>
      </w:r>
    </w:p>
    <w:p w:rsidR="005D2415" w:rsidRPr="005D2415" w:rsidRDefault="005D2415" w:rsidP="005D2415">
      <w:pPr>
        <w:spacing w:after="120" w:line="276" w:lineRule="auto"/>
        <w:jc w:val="both"/>
        <w:rPr>
          <w:rFonts w:asciiTheme="minorHAnsi" w:hAnsiTheme="minorHAnsi"/>
        </w:rPr>
      </w:pPr>
      <w:r w:rsidRPr="005D2415">
        <w:rPr>
          <w:rFonts w:asciiTheme="minorHAnsi" w:hAnsiTheme="minorHAnsi"/>
        </w:rPr>
        <w:t xml:space="preserve">L’ACM programa una inserció publicitària a </w:t>
      </w: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 xml:space="preserve"> en els termes següents: La publicació de 8 peces de contingut patrocinat en la fórmula de “En col·laboració” i 4 peces de contingut informatiu. És a dir 1 publicació mensual. Aquestes peça es publicarà tant a </w:t>
      </w: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 xml:space="preserve"> (edició nacional) com a les diferents edicions territorials. Tindran un recorregut per la portada del Diari i quedaran agrupades dins un mòdul col·locat de forma intermitent (segons necessitats) a la columna 2 on hi haurà la crida a totes les peces publicades. A més, aquests continguts és publicaran a les diferents xarxes socials on hi té presència </w:t>
      </w: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>. La tipologia dels continguts serà treballada de forma conjunta.</w:t>
      </w:r>
    </w:p>
    <w:p w:rsidR="005D2415" w:rsidRPr="005D2415" w:rsidRDefault="005D2415" w:rsidP="005D2415">
      <w:pPr>
        <w:spacing w:after="120" w:line="276" w:lineRule="auto"/>
        <w:jc w:val="both"/>
        <w:rPr>
          <w:rFonts w:asciiTheme="minorHAnsi" w:hAnsiTheme="minorHAnsi"/>
        </w:rPr>
      </w:pPr>
      <w:r w:rsidRPr="005D2415">
        <w:rPr>
          <w:rFonts w:asciiTheme="minorHAnsi" w:hAnsiTheme="minorHAnsi"/>
        </w:rPr>
        <w:t xml:space="preserve">L’ACM es compromet a invertir la quantitat de 14.500, més IVA, durant l’any 2018, en les diferents edicions territorials de </w:t>
      </w: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>, com a suport de les seves campanyes de publicitat.</w:t>
      </w:r>
    </w:p>
    <w:p w:rsidR="005D2415" w:rsidRPr="005D2415" w:rsidRDefault="005D2415" w:rsidP="005D2415">
      <w:pPr>
        <w:spacing w:after="120" w:line="276" w:lineRule="auto"/>
        <w:jc w:val="both"/>
        <w:rPr>
          <w:rFonts w:asciiTheme="minorHAnsi" w:hAnsiTheme="minorHAnsi"/>
        </w:rPr>
      </w:pP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>, en aquells esdeveniments que organitzi al llarg de l’any i en què ho consideri oportú, i quan així ho pactin les dues parts, dispensarà un tracte especial a l’ACM perquè l’entitat hi tingui una presència destacada.</w:t>
      </w:r>
    </w:p>
    <w:p w:rsidR="005D2415" w:rsidRPr="005D2415" w:rsidRDefault="005D2415" w:rsidP="005D2415">
      <w:pPr>
        <w:spacing w:after="120" w:line="276" w:lineRule="auto"/>
        <w:jc w:val="both"/>
        <w:rPr>
          <w:rFonts w:asciiTheme="minorHAnsi" w:hAnsiTheme="minorHAnsi"/>
        </w:rPr>
      </w:pPr>
      <w:r w:rsidRPr="005D2415">
        <w:rPr>
          <w:rFonts w:asciiTheme="minorHAnsi" w:hAnsiTheme="minorHAnsi"/>
        </w:rPr>
        <w:t xml:space="preserve">L’ACM es compromet a lliurar els continguts redaccionals dels espais publicitaris pactats com a mínim una setmana abans de la data de publicació, per tal que la redacció pugui revisar i adaptar els continguts als criteris redaccionals de </w:t>
      </w: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>.</w:t>
      </w:r>
    </w:p>
    <w:p w:rsidR="00C73FF0" w:rsidRPr="00FD6C47" w:rsidRDefault="005D2415" w:rsidP="005D2415">
      <w:pPr>
        <w:spacing w:after="120" w:line="276" w:lineRule="auto"/>
        <w:jc w:val="both"/>
        <w:rPr>
          <w:rFonts w:asciiTheme="minorHAnsi" w:hAnsiTheme="minorHAnsi"/>
        </w:rPr>
      </w:pP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 xml:space="preserve"> es compromet a lliurar 3 informes a l’any (quadrimestral) amb un recull dels temes més llegits, que hagin generat més interès o que siguin tendència, tant a nivell nacional com d’àmbit local, allà on </w:t>
      </w:r>
      <w:proofErr w:type="spellStart"/>
      <w:r w:rsidRPr="005D2415">
        <w:rPr>
          <w:rFonts w:asciiTheme="minorHAnsi" w:hAnsiTheme="minorHAnsi"/>
        </w:rPr>
        <w:t>NacióDigital</w:t>
      </w:r>
      <w:proofErr w:type="spellEnd"/>
      <w:r w:rsidRPr="005D2415">
        <w:rPr>
          <w:rFonts w:asciiTheme="minorHAnsi" w:hAnsiTheme="minorHAnsi"/>
        </w:rPr>
        <w:t xml:space="preserve"> disposi d’edició territorial. El recull serà un </w:t>
      </w:r>
      <w:proofErr w:type="spellStart"/>
      <w:r w:rsidRPr="005D2415">
        <w:rPr>
          <w:rFonts w:asciiTheme="minorHAnsi" w:hAnsiTheme="minorHAnsi"/>
        </w:rPr>
        <w:t>entregable</w:t>
      </w:r>
      <w:proofErr w:type="spellEnd"/>
      <w:r w:rsidRPr="005D2415">
        <w:rPr>
          <w:rFonts w:asciiTheme="minorHAnsi" w:hAnsiTheme="minorHAnsi"/>
        </w:rPr>
        <w:t xml:space="preserve"> que es realitzarà 3 cops l’any a partir del mes de gener de 2018.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ind w:hanging="357"/>
        <w:contextualSpacing w:val="0"/>
        <w:jc w:val="both"/>
        <w:rPr>
          <w:b/>
        </w:rPr>
      </w:pPr>
      <w:r w:rsidRPr="00FD6C47">
        <w:rPr>
          <w:b/>
        </w:rPr>
        <w:t>Parts signants</w:t>
      </w:r>
    </w:p>
    <w:p w:rsidR="00C73FF0" w:rsidRDefault="005D2415" w:rsidP="005D2415">
      <w:pPr>
        <w:pStyle w:val="Prrafodelista"/>
        <w:numPr>
          <w:ilvl w:val="0"/>
          <w:numId w:val="8"/>
        </w:numPr>
        <w:spacing w:after="120"/>
        <w:jc w:val="both"/>
      </w:pPr>
      <w:r>
        <w:t>Associació Catalana de Municipis i Comarques</w:t>
      </w:r>
    </w:p>
    <w:p w:rsidR="005D2415" w:rsidRPr="005D2415" w:rsidRDefault="005D2415" w:rsidP="005D2415">
      <w:pPr>
        <w:pStyle w:val="Prrafodelista"/>
        <w:numPr>
          <w:ilvl w:val="0"/>
          <w:numId w:val="8"/>
        </w:numPr>
        <w:spacing w:after="120"/>
        <w:jc w:val="both"/>
      </w:pPr>
      <w:r>
        <w:t xml:space="preserve">SCG </w:t>
      </w:r>
      <w:proofErr w:type="spellStart"/>
      <w:r>
        <w:t>Aquitània</w:t>
      </w:r>
      <w:proofErr w:type="spellEnd"/>
      <w:r>
        <w:t xml:space="preserve"> SL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Data de signatura</w:t>
      </w:r>
    </w:p>
    <w:p w:rsidR="00C73FF0" w:rsidRPr="00FD6C47" w:rsidRDefault="005D2415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15/02/2018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Duració</w:t>
      </w:r>
    </w:p>
    <w:p w:rsidR="002C40CD" w:rsidRPr="00FD6C47" w:rsidRDefault="005D2415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 any</w:t>
      </w: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2C40CD" w:rsidRPr="00FD6C47" w:rsidRDefault="002C40CD" w:rsidP="00FD6C47">
      <w:pPr>
        <w:pStyle w:val="Prrafodelista"/>
        <w:numPr>
          <w:ilvl w:val="0"/>
          <w:numId w:val="6"/>
        </w:numPr>
        <w:spacing w:after="120"/>
        <w:contextualSpacing w:val="0"/>
        <w:jc w:val="both"/>
        <w:rPr>
          <w:b/>
        </w:rPr>
      </w:pPr>
      <w:r w:rsidRPr="00FD6C47">
        <w:rPr>
          <w:b/>
        </w:rPr>
        <w:t>Dotació econòmica</w:t>
      </w:r>
    </w:p>
    <w:p w:rsidR="002C40CD" w:rsidRPr="00FD6C47" w:rsidRDefault="005D2415" w:rsidP="00FD6C47">
      <w:pPr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14.500€</w:t>
      </w:r>
      <w:bookmarkStart w:id="0" w:name="_GoBack"/>
      <w:bookmarkEnd w:id="0"/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C73FF0" w:rsidRPr="00FD6C47" w:rsidRDefault="00C73FF0" w:rsidP="00FD6C47">
      <w:pPr>
        <w:spacing w:after="120" w:line="276" w:lineRule="auto"/>
        <w:jc w:val="both"/>
        <w:rPr>
          <w:rFonts w:asciiTheme="minorHAnsi" w:hAnsiTheme="minorHAnsi"/>
        </w:rPr>
      </w:pPr>
    </w:p>
    <w:p w:rsidR="00FD6C47" w:rsidRPr="00FD6C47" w:rsidRDefault="00FD6C47" w:rsidP="00FD6C47">
      <w:pPr>
        <w:spacing w:after="120" w:line="276" w:lineRule="auto"/>
        <w:jc w:val="both"/>
        <w:rPr>
          <w:rFonts w:asciiTheme="minorHAnsi" w:hAnsiTheme="minorHAnsi"/>
        </w:rPr>
      </w:pPr>
    </w:p>
    <w:sectPr w:rsidR="00FD6C47" w:rsidRPr="00FD6C47" w:rsidSect="001F4FAF">
      <w:headerReference w:type="default" r:id="rId8"/>
      <w:footerReference w:type="default" r:id="rId9"/>
      <w:pgSz w:w="11900" w:h="16840"/>
      <w:pgMar w:top="2268" w:right="1694" w:bottom="1276" w:left="1701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A8A" w:rsidRDefault="00612A8A" w:rsidP="00FF1341">
      <w:r>
        <w:separator/>
      </w:r>
    </w:p>
  </w:endnote>
  <w:endnote w:type="continuationSeparator" w:id="0">
    <w:p w:rsidR="00612A8A" w:rsidRDefault="00612A8A" w:rsidP="00FF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3F6" w:rsidRDefault="00612A8A">
    <w:pPr>
      <w:pStyle w:val="Piedepgina"/>
      <w:jc w:val="right"/>
    </w:pPr>
  </w:p>
  <w:p w:rsidR="002953F6" w:rsidRDefault="00612A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A8A" w:rsidRDefault="00612A8A" w:rsidP="00FF1341">
      <w:r>
        <w:separator/>
      </w:r>
    </w:p>
  </w:footnote>
  <w:footnote w:type="continuationSeparator" w:id="0">
    <w:p w:rsidR="00612A8A" w:rsidRDefault="00612A8A" w:rsidP="00FF1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>
      <w:rPr>
        <w:rFonts w:ascii="Helvetica" w:hAnsi="Helvetica"/>
        <w:noProof/>
        <w:color w:val="0D0D0D"/>
        <w:sz w:val="15"/>
      </w:rPr>
      <w:drawing>
        <wp:anchor distT="0" distB="0" distL="114935" distR="114935" simplePos="0" relativeHeight="251659264" behindDoc="1" locked="0" layoutInCell="1" allowOverlap="0" wp14:anchorId="731D6D58" wp14:editId="4AF8B3D1">
          <wp:simplePos x="0" y="0"/>
          <wp:positionH relativeFrom="page">
            <wp:posOffset>716280</wp:posOffset>
          </wp:positionH>
          <wp:positionV relativeFrom="page">
            <wp:posOffset>575945</wp:posOffset>
          </wp:positionV>
          <wp:extent cx="1339850" cy="469900"/>
          <wp:effectExtent l="19050" t="0" r="0" b="0"/>
          <wp:wrapNone/>
          <wp:docPr id="1" name="Imatge 2" descr="Macintosh HD:CLAU:CLIENTES:EUMO:MAQUETAS:Docs Word papereria ACM:logos ACM_JPG:ACM gene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Macintosh HD:CLAU:CLIENTES:EUMO:MAQUETAS:Docs Word papereria ACM:logos ACM_JPG:ACM gener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6070">
      <w:rPr>
        <w:rFonts w:ascii="Helvetica" w:eastAsia="Calibri" w:hAnsi="Helvetica"/>
        <w:color w:val="0D0D0D"/>
        <w:sz w:val="15"/>
      </w:rPr>
      <w:t>Carrer València 231, 6a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08007 Barcelona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Tel. 93 496 16 16</w:t>
    </w:r>
  </w:p>
  <w:p w:rsidR="0015729F" w:rsidRPr="005D6070" w:rsidRDefault="0015729F" w:rsidP="0015729F">
    <w:pPr>
      <w:spacing w:line="180" w:lineRule="exact"/>
      <w:ind w:left="6662"/>
      <w:rPr>
        <w:rFonts w:ascii="Helvetica" w:eastAsia="Calibri" w:hAnsi="Helvetica"/>
        <w:color w:val="0D0D0D"/>
        <w:sz w:val="15"/>
      </w:rPr>
    </w:pPr>
    <w:r w:rsidRPr="005D6070">
      <w:rPr>
        <w:rFonts w:ascii="Helvetica" w:eastAsia="Calibri" w:hAnsi="Helvetica"/>
        <w:color w:val="0D0D0D"/>
        <w:sz w:val="15"/>
      </w:rPr>
      <w:t>acm@acm.cat</w:t>
    </w: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color w:val="0D0D0D"/>
        <w:sz w:val="15"/>
        <w:lang w:val="ca-ES"/>
      </w:rPr>
    </w:pPr>
  </w:p>
  <w:p w:rsidR="0015729F" w:rsidRPr="0015729F" w:rsidRDefault="0015729F" w:rsidP="0015729F">
    <w:pPr>
      <w:pStyle w:val="Encabezado"/>
      <w:tabs>
        <w:tab w:val="center" w:pos="7226"/>
      </w:tabs>
      <w:spacing w:line="180" w:lineRule="exact"/>
      <w:ind w:left="6662"/>
      <w:rPr>
        <w:rFonts w:ascii="Helvetica" w:eastAsia="Calibri" w:hAnsi="Helvetica"/>
        <w:b/>
        <w:lang w:val="ca-ES"/>
      </w:rPr>
    </w:pPr>
    <w:r w:rsidRPr="0015729F">
      <w:rPr>
        <w:rFonts w:ascii="Helvetica" w:eastAsia="Calibri" w:hAnsi="Helvetica"/>
        <w:b/>
        <w:color w:val="0D0D0D"/>
        <w:sz w:val="15"/>
        <w:lang w:val="ca-ES"/>
      </w:rPr>
      <w:t>www.acm.cat</w:t>
    </w:r>
    <w:r w:rsidRPr="0015729F">
      <w:rPr>
        <w:rFonts w:ascii="Helvetica" w:eastAsia="Calibri" w:hAnsi="Helvetica"/>
        <w:b/>
        <w:lang w:val="ca-ES"/>
      </w:rPr>
      <w:t xml:space="preserve"> </w:t>
    </w:r>
  </w:p>
  <w:p w:rsidR="0015729F" w:rsidRPr="0015729F" w:rsidRDefault="0015729F" w:rsidP="0015729F">
    <w:pPr>
      <w:pStyle w:val="Encabezado"/>
      <w:rPr>
        <w:lang w:val="ca-ES"/>
      </w:rPr>
    </w:pPr>
  </w:p>
  <w:p w:rsidR="002953F6" w:rsidRPr="0015729F" w:rsidRDefault="00612A8A" w:rsidP="0015729F">
    <w:pPr>
      <w:pStyle w:val="Encabezado"/>
      <w:rPr>
        <w:lang w:val="ca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28CF"/>
    <w:multiLevelType w:val="hybridMultilevel"/>
    <w:tmpl w:val="6EF07206"/>
    <w:lvl w:ilvl="0" w:tplc="19C0371A">
      <w:start w:val="2"/>
      <w:numFmt w:val="bullet"/>
      <w:lvlText w:val="-"/>
      <w:lvlJc w:val="left"/>
      <w:pPr>
        <w:ind w:left="36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C05A6"/>
    <w:multiLevelType w:val="hybridMultilevel"/>
    <w:tmpl w:val="4FF84A98"/>
    <w:lvl w:ilvl="0" w:tplc="176E4472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4131"/>
    <w:multiLevelType w:val="hybridMultilevel"/>
    <w:tmpl w:val="84F4F9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C36B1"/>
    <w:multiLevelType w:val="hybridMultilevel"/>
    <w:tmpl w:val="D212B538"/>
    <w:lvl w:ilvl="0" w:tplc="28CC8CE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B13"/>
    <w:multiLevelType w:val="hybridMultilevel"/>
    <w:tmpl w:val="7DB03B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6D10AA"/>
    <w:multiLevelType w:val="hybridMultilevel"/>
    <w:tmpl w:val="EDC2A9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57682"/>
    <w:multiLevelType w:val="hybridMultilevel"/>
    <w:tmpl w:val="78ACCC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0347D8"/>
    <w:multiLevelType w:val="multilevel"/>
    <w:tmpl w:val="7D50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C5"/>
    <w:rsid w:val="000379B0"/>
    <w:rsid w:val="00124626"/>
    <w:rsid w:val="0015729F"/>
    <w:rsid w:val="001579D5"/>
    <w:rsid w:val="00160F25"/>
    <w:rsid w:val="001C74F5"/>
    <w:rsid w:val="001D5C14"/>
    <w:rsid w:val="001E0F27"/>
    <w:rsid w:val="001F4FAF"/>
    <w:rsid w:val="00215F94"/>
    <w:rsid w:val="002A7F30"/>
    <w:rsid w:val="002C40CD"/>
    <w:rsid w:val="0033359A"/>
    <w:rsid w:val="00352F81"/>
    <w:rsid w:val="003727C0"/>
    <w:rsid w:val="00430A1A"/>
    <w:rsid w:val="004D7EF8"/>
    <w:rsid w:val="00530B96"/>
    <w:rsid w:val="005D2415"/>
    <w:rsid w:val="00612A8A"/>
    <w:rsid w:val="00631B4D"/>
    <w:rsid w:val="006F6661"/>
    <w:rsid w:val="00700721"/>
    <w:rsid w:val="007B2506"/>
    <w:rsid w:val="008E2469"/>
    <w:rsid w:val="00A24914"/>
    <w:rsid w:val="00AE0A8A"/>
    <w:rsid w:val="00AF2BDA"/>
    <w:rsid w:val="00AF51B8"/>
    <w:rsid w:val="00B234C5"/>
    <w:rsid w:val="00B568D8"/>
    <w:rsid w:val="00B73B64"/>
    <w:rsid w:val="00BA7E23"/>
    <w:rsid w:val="00BB02DA"/>
    <w:rsid w:val="00BF19C8"/>
    <w:rsid w:val="00C3501C"/>
    <w:rsid w:val="00C63DC9"/>
    <w:rsid w:val="00C72055"/>
    <w:rsid w:val="00C73FF0"/>
    <w:rsid w:val="00DB3C0B"/>
    <w:rsid w:val="00DC6742"/>
    <w:rsid w:val="00E56031"/>
    <w:rsid w:val="00E771B8"/>
    <w:rsid w:val="00ED00FB"/>
    <w:rsid w:val="00F27468"/>
    <w:rsid w:val="00F31299"/>
    <w:rsid w:val="00F36026"/>
    <w:rsid w:val="00F710D4"/>
    <w:rsid w:val="00FD6C47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C5"/>
    <w:pPr>
      <w:spacing w:after="0" w:line="240" w:lineRule="auto"/>
    </w:pPr>
    <w:rPr>
      <w:rFonts w:ascii="Calibri" w:eastAsia="Cambria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34C5"/>
    <w:pPr>
      <w:tabs>
        <w:tab w:val="center" w:pos="4419"/>
        <w:tab w:val="right" w:pos="8838"/>
      </w:tabs>
    </w:pPr>
    <w:rPr>
      <w:rFonts w:ascii="Cambria" w:hAnsi="Cambria"/>
      <w:sz w:val="24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34C5"/>
    <w:rPr>
      <w:rFonts w:ascii="Cambria" w:eastAsia="Cambria" w:hAnsi="Cambria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B234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59"/>
    <w:rsid w:val="00F7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568D8"/>
    <w:rPr>
      <w:b/>
      <w:bCs/>
    </w:rPr>
  </w:style>
  <w:style w:type="paragraph" w:customStyle="1" w:styleId="Default">
    <w:name w:val="Default"/>
    <w:rsid w:val="002C40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Juridics4</dc:creator>
  <cp:lastModifiedBy>ACM.cat - Juridics 4 (Jan Reñé)</cp:lastModifiedBy>
  <cp:revision>2</cp:revision>
  <dcterms:created xsi:type="dcterms:W3CDTF">2018-10-15T14:52:00Z</dcterms:created>
  <dcterms:modified xsi:type="dcterms:W3CDTF">2018-10-15T14:52:00Z</dcterms:modified>
</cp:coreProperties>
</file>