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A830B5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7B12FF">
        <w:rPr>
          <w:rFonts w:asciiTheme="minorHAnsi" w:hAnsiTheme="minorHAnsi"/>
          <w:b/>
        </w:rPr>
        <w:t xml:space="preserve"> I EL CONSORCI DE POLÍTIQUES MEDIAMBIENTALS DE LES TERRES DE L’EBRE PER LA GESTIÓ I SEGUIMENT DE LA COMPRA AGREGADA D’ENERGIA I  L’ESTALVI I L’EFICIÈNCIA ENERGÈTICA.</w:t>
      </w:r>
    </w:p>
    <w:p w:rsidR="00C73FF0" w:rsidRPr="00FD6C47" w:rsidRDefault="00C73FF0" w:rsidP="00A830B5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830B5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7B12FF" w:rsidP="00A830B5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 ambdues parts col·laboraran en l’elaboració de l’Acord marc de serveis i subministrament d’elements d’eficiència energètica en l’enllumenat públic, amb destinació a les entitats locals de Catalunya i afavoriran la compra d’energia i l’eficiència i estalvi energètic per part dels municipis de les comarques de les Terres de l’Ebre dins els Acords marc de subministrament d’energia elèctrica i de gas natural que actualment té licitat l’ACM. </w:t>
      </w:r>
    </w:p>
    <w:p w:rsidR="00FD6C47" w:rsidRPr="00FD6C47" w:rsidRDefault="00FD6C47" w:rsidP="00A830B5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830B5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7B12FF" w:rsidP="00A830B5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7B12FF" w:rsidRPr="007B12FF" w:rsidRDefault="007B12FF" w:rsidP="00A830B5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Consorci de P</w:t>
      </w:r>
      <w:r w:rsidRPr="007B12FF">
        <w:t xml:space="preserve">olítiques </w:t>
      </w:r>
      <w:r>
        <w:t>M</w:t>
      </w:r>
      <w:r w:rsidRPr="007B12FF">
        <w:t xml:space="preserve">ediambientals de les </w:t>
      </w:r>
      <w:r>
        <w:t>T</w:t>
      </w:r>
      <w:r w:rsidRPr="007B12FF">
        <w:t>erres de l’</w:t>
      </w:r>
      <w:r>
        <w:t>E</w:t>
      </w:r>
      <w:r w:rsidRPr="007B12FF">
        <w:t>bre</w:t>
      </w:r>
    </w:p>
    <w:p w:rsidR="00FD6C47" w:rsidRPr="00FD6C47" w:rsidRDefault="00FD6C47" w:rsidP="00A830B5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830B5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7B12FF" w:rsidP="00A830B5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16/11/2017</w:t>
      </w:r>
    </w:p>
    <w:p w:rsidR="00FD6C47" w:rsidRPr="00FD6C47" w:rsidRDefault="00FD6C47" w:rsidP="00A830B5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830B5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A830B5" w:rsidRPr="00A1201B" w:rsidRDefault="00A830B5" w:rsidP="00A830B5">
      <w:pPr>
        <w:spacing w:after="120" w:line="276" w:lineRule="auto"/>
        <w:jc w:val="both"/>
      </w:pPr>
      <w:r>
        <w:t xml:space="preserve">1 any des de la signatura, i es podrà prorrogar per acord exprés de les parts, per períodes d’un any fins acumular un màxim de tres pròrrogues, mantenint-se en aquest cas </w:t>
      </w:r>
      <w:r w:rsidRPr="00A1201B">
        <w:t xml:space="preserve">vigents les condicions econòmiques descrites en el Pacte Tercer. </w:t>
      </w:r>
    </w:p>
    <w:p w:rsidR="00A830B5" w:rsidRDefault="00A830B5" w:rsidP="00A830B5">
      <w:pPr>
        <w:spacing w:after="120" w:line="276" w:lineRule="auto"/>
        <w:jc w:val="both"/>
      </w:pPr>
      <w:r w:rsidRPr="00A1201B">
        <w:t xml:space="preserve">El present conveni s’extingirà pel transcurs del seu termini de vigència, si no se n’acorda la pròrroga, o com a conseqüència de l’extinció de </w:t>
      </w:r>
      <w:r w:rsidRPr="00A830B5">
        <w:t>l’Acord marc de serveis i subministrament d’elements d’eficiència energètica en l’enllumenat públic</w:t>
      </w:r>
      <w:r>
        <w:t xml:space="preserve">. </w:t>
      </w:r>
    </w:p>
    <w:p w:rsidR="00FD6C47" w:rsidRPr="00FD6C47" w:rsidRDefault="00FD6C47" w:rsidP="00A830B5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A830B5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A830B5" w:rsidRPr="00A830B5" w:rsidRDefault="00A830B5" w:rsidP="00A830B5">
      <w:pPr>
        <w:spacing w:after="120" w:line="276" w:lineRule="auto"/>
        <w:jc w:val="both"/>
      </w:pPr>
      <w:r w:rsidRPr="00A830B5">
        <w:t>Com a contraprestació al que s’expressa a l’acord precedent, el consell percebrà de l’ACM una quantitat anual fixa durant la preparació i vigència de l’Acord marc de serveis i subministrament d’elements d’eficiència energètica en l’enllumenat públic</w:t>
      </w:r>
      <w:r>
        <w:t xml:space="preserve"> </w:t>
      </w:r>
      <w:r w:rsidRPr="00A830B5">
        <w:t>per les funcions previstes a les lletres A</w:t>
      </w:r>
      <w:r>
        <w:t>-G: 16</w:t>
      </w:r>
      <w:r w:rsidRPr="00A830B5">
        <w:t>.000,00 € + IVA.</w:t>
      </w:r>
    </w:p>
    <w:p w:rsidR="00FD6C47" w:rsidRPr="00FD6C47" w:rsidRDefault="00FD6C47" w:rsidP="00A830B5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38" w:rsidRDefault="00E06138" w:rsidP="00FF1341">
      <w:r>
        <w:separator/>
      </w:r>
    </w:p>
  </w:endnote>
  <w:endnote w:type="continuationSeparator" w:id="0">
    <w:p w:rsidR="00E06138" w:rsidRDefault="00E06138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E06138">
    <w:pPr>
      <w:pStyle w:val="Piedepgina"/>
      <w:jc w:val="right"/>
    </w:pPr>
  </w:p>
  <w:p w:rsidR="002953F6" w:rsidRDefault="00E061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38" w:rsidRDefault="00E06138" w:rsidP="00FF1341">
      <w:r>
        <w:separator/>
      </w:r>
    </w:p>
  </w:footnote>
  <w:footnote w:type="continuationSeparator" w:id="0">
    <w:p w:rsidR="00E06138" w:rsidRDefault="00E06138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E06138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4F8"/>
    <w:multiLevelType w:val="hybridMultilevel"/>
    <w:tmpl w:val="3EE8A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751"/>
    <w:multiLevelType w:val="hybridMultilevel"/>
    <w:tmpl w:val="DECE1ADC"/>
    <w:lvl w:ilvl="0" w:tplc="4F1A1B0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53A2D"/>
    <w:multiLevelType w:val="hybridMultilevel"/>
    <w:tmpl w:val="28F243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D7EF8"/>
    <w:rsid w:val="00530B96"/>
    <w:rsid w:val="00631B4D"/>
    <w:rsid w:val="006F6661"/>
    <w:rsid w:val="00700721"/>
    <w:rsid w:val="007B12FF"/>
    <w:rsid w:val="007B2506"/>
    <w:rsid w:val="00860A68"/>
    <w:rsid w:val="008E2469"/>
    <w:rsid w:val="00A24914"/>
    <w:rsid w:val="00A830B5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3FF0"/>
    <w:rsid w:val="00DB3C0B"/>
    <w:rsid w:val="00DC6742"/>
    <w:rsid w:val="00E06138"/>
    <w:rsid w:val="00E56031"/>
    <w:rsid w:val="00E771B8"/>
    <w:rsid w:val="00ED00FB"/>
    <w:rsid w:val="00ED71D7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2018-10-15T11:15:00Z</dcterms:created>
  <dcterms:modified xsi:type="dcterms:W3CDTF">2018-10-15T11:15:00Z</dcterms:modified>
</cp:coreProperties>
</file>